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C9AF2" w14:textId="113255C3" w:rsidR="00673A66" w:rsidRPr="005E24F5" w:rsidRDefault="00E159CE" w:rsidP="00653D27">
      <w:pPr>
        <w:jc w:val="center"/>
        <w:rPr>
          <w:rFonts w:ascii="Meiryo UI" w:eastAsia="Meiryo UI" w:hAnsi="Meiryo UI"/>
          <w:b/>
          <w:bCs/>
          <w:color w:val="426AB3"/>
          <w:sz w:val="40"/>
          <w:szCs w:val="40"/>
        </w:rPr>
      </w:pPr>
      <w:r w:rsidRPr="005E24F5">
        <w:rPr>
          <w:rFonts w:ascii="Meiryo UI" w:eastAsia="Meiryo UI" w:hAnsi="Meiryo UI" w:hint="eastAsia"/>
          <w:b/>
          <w:bCs/>
          <w:color w:val="426AB3"/>
          <w:sz w:val="40"/>
          <w:szCs w:val="40"/>
        </w:rPr>
        <w:t>（見本）</w:t>
      </w:r>
      <w:r w:rsidR="00C35987" w:rsidRPr="00C35987">
        <w:rPr>
          <w:rFonts w:ascii="游ゴシック Medium" w:eastAsia="游ゴシック Medium" w:hAnsi="游ゴシック Medium"/>
          <w:color w:val="000000"/>
          <w:szCs w:val="21"/>
        </w:rPr>
        <w:drawing>
          <wp:anchor distT="0" distB="0" distL="114300" distR="114300" simplePos="0" relativeHeight="251660288" behindDoc="0" locked="0" layoutInCell="1" allowOverlap="1" wp14:anchorId="6F349E88" wp14:editId="7C045620">
            <wp:simplePos x="0" y="0"/>
            <wp:positionH relativeFrom="column">
              <wp:posOffset>5834062</wp:posOffset>
            </wp:positionH>
            <wp:positionV relativeFrom="paragraph">
              <wp:posOffset>152400</wp:posOffset>
            </wp:positionV>
            <wp:extent cx="767080" cy="290195"/>
            <wp:effectExtent l="0" t="0" r="0" b="0"/>
            <wp:wrapSquare wrapText="bothSides"/>
            <wp:docPr id="14" name="図 13">
              <a:extLst xmlns:a="http://schemas.openxmlformats.org/drawingml/2006/main">
                <a:ext uri="{FF2B5EF4-FFF2-40B4-BE49-F238E27FC236}">
                  <a16:creationId xmlns:a16="http://schemas.microsoft.com/office/drawing/2014/main" id="{E9DBD973-1A3B-3C9A-3DF4-8CF7E2689E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3">
                      <a:extLst>
                        <a:ext uri="{FF2B5EF4-FFF2-40B4-BE49-F238E27FC236}">
                          <a16:creationId xmlns:a16="http://schemas.microsoft.com/office/drawing/2014/main" id="{E9DBD973-1A3B-3C9A-3DF4-8CF7E2689E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080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687" w:rsidRPr="005E24F5">
        <w:rPr>
          <w:rFonts w:ascii="Meiryo UI" w:eastAsia="Meiryo UI" w:hAnsi="Meiryo UI" w:hint="eastAsia"/>
          <w:b/>
          <w:bCs/>
          <w:noProof/>
          <w:color w:val="426AB3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61A01" wp14:editId="68427742">
                <wp:simplePos x="0" y="0"/>
                <wp:positionH relativeFrom="margin">
                  <wp:align>left</wp:align>
                </wp:positionH>
                <wp:positionV relativeFrom="paragraph">
                  <wp:posOffset>452438</wp:posOffset>
                </wp:positionV>
                <wp:extent cx="6610350" cy="14287"/>
                <wp:effectExtent l="19050" t="19050" r="19050" b="2413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1428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426AB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6373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5.65pt" to="520.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" strokecolor="#426ab3" strokeweight="3pt">
                <v:stroke joinstyle="miter"/>
                <w10:wrap anchorx="margin"/>
              </v:line>
            </w:pict>
          </mc:Fallback>
        </mc:AlternateContent>
      </w:r>
      <w:r w:rsidR="00653D27" w:rsidRPr="005E24F5">
        <w:rPr>
          <w:rFonts w:ascii="Meiryo UI" w:eastAsia="Meiryo UI" w:hAnsi="Meiryo UI" w:hint="eastAsia"/>
          <w:b/>
          <w:bCs/>
          <w:color w:val="426AB3"/>
          <w:sz w:val="40"/>
          <w:szCs w:val="40"/>
        </w:rPr>
        <w:t>物流要求仕様書</w:t>
      </w:r>
    </w:p>
    <w:p w14:paraId="37DF8DD4" w14:textId="77777777" w:rsidR="00893687" w:rsidRPr="005E24F5" w:rsidRDefault="00653D27" w:rsidP="00277485">
      <w:pPr>
        <w:pStyle w:val="Web"/>
        <w:numPr>
          <w:ilvl w:val="0"/>
          <w:numId w:val="1"/>
        </w:numPr>
        <w:snapToGrid w:val="0"/>
        <w:spacing w:beforeLines="50" w:before="180" w:beforeAutospacing="0" w:after="0" w:afterAutospacing="0" w:line="200" w:lineRule="atLeast"/>
        <w:rPr>
          <w:rStyle w:val="a3"/>
          <w:rFonts w:ascii="游ゴシック Medium" w:eastAsia="游ゴシック Medium" w:hAnsi="游ゴシック Medium"/>
          <w:color w:val="000000"/>
          <w:sz w:val="21"/>
          <w:szCs w:val="21"/>
        </w:rPr>
      </w:pPr>
      <w:r w:rsidRPr="005E24F5">
        <w:rPr>
          <w:rStyle w:val="a3"/>
          <w:rFonts w:ascii="游ゴシック Medium" w:eastAsia="游ゴシック Medium" w:hAnsi="游ゴシック Medium"/>
          <w:color w:val="000000"/>
          <w:sz w:val="21"/>
          <w:szCs w:val="21"/>
        </w:rPr>
        <w:t>目的</w:t>
      </w:r>
      <w:r w:rsidR="00893687" w:rsidRPr="005E24F5">
        <w:rPr>
          <w:rStyle w:val="a3"/>
          <w:rFonts w:ascii="游ゴシック Medium" w:eastAsia="游ゴシック Medium" w:hAnsi="游ゴシック Medium" w:hint="eastAsia"/>
          <w:color w:val="000000"/>
          <w:sz w:val="21"/>
          <w:szCs w:val="21"/>
        </w:rPr>
        <w:t>：</w:t>
      </w:r>
    </w:p>
    <w:p w14:paraId="27F905C5" w14:textId="4A039C0D" w:rsidR="00893687" w:rsidRPr="005E24F5" w:rsidRDefault="00893687" w:rsidP="00277485">
      <w:pPr>
        <w:pStyle w:val="Web"/>
        <w:snapToGrid w:val="0"/>
        <w:spacing w:beforeLines="50" w:before="180" w:beforeAutospacing="0" w:after="0" w:afterAutospacing="0" w:line="200" w:lineRule="atLeast"/>
        <w:ind w:left="720"/>
        <w:rPr>
          <w:rFonts w:ascii="游ゴシック Medium" w:eastAsia="游ゴシック Medium" w:hAnsi="游ゴシック Medium" w:hint="eastAsia"/>
          <w:color w:val="000000"/>
          <w:sz w:val="21"/>
          <w:szCs w:val="21"/>
        </w:rPr>
      </w:pPr>
      <w:r w:rsidRPr="005E24F5"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 xml:space="preserve">　</w:t>
      </w:r>
      <w:r w:rsidR="005E24F5"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>ABC向け輸送</w:t>
      </w:r>
      <w:r w:rsidR="00E159CE"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>案件</w:t>
      </w:r>
      <w:r w:rsidRPr="005E24F5"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>の</w:t>
      </w:r>
      <w:r w:rsidR="00E159CE"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>作業</w:t>
      </w:r>
      <w:r w:rsidRPr="005E24F5"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>内容を明確にする。</w:t>
      </w:r>
    </w:p>
    <w:p w14:paraId="07D320C6" w14:textId="77777777" w:rsidR="00893687" w:rsidRPr="005E24F5" w:rsidRDefault="00653D27" w:rsidP="00277485">
      <w:pPr>
        <w:pStyle w:val="Web"/>
        <w:numPr>
          <w:ilvl w:val="0"/>
          <w:numId w:val="1"/>
        </w:numPr>
        <w:snapToGrid w:val="0"/>
        <w:spacing w:beforeLines="50" w:before="180" w:beforeAutospacing="0" w:after="0" w:afterAutospacing="0" w:line="200" w:lineRule="atLeast"/>
        <w:rPr>
          <w:rStyle w:val="a3"/>
          <w:rFonts w:ascii="游ゴシック Medium" w:eastAsia="游ゴシック Medium" w:hAnsi="游ゴシック Medium"/>
          <w:color w:val="000000"/>
          <w:sz w:val="21"/>
          <w:szCs w:val="21"/>
        </w:rPr>
      </w:pPr>
      <w:r w:rsidRPr="005E24F5">
        <w:rPr>
          <w:rStyle w:val="a3"/>
          <w:rFonts w:ascii="游ゴシック Medium" w:eastAsia="游ゴシック Medium" w:hAnsi="游ゴシック Medium"/>
          <w:color w:val="000000"/>
          <w:sz w:val="21"/>
          <w:szCs w:val="21"/>
        </w:rPr>
        <w:t>業務範囲</w:t>
      </w:r>
      <w:r w:rsidR="00893687" w:rsidRPr="005E24F5">
        <w:rPr>
          <w:rStyle w:val="a3"/>
          <w:rFonts w:ascii="游ゴシック Medium" w:eastAsia="游ゴシック Medium" w:hAnsi="游ゴシック Medium" w:hint="eastAsia"/>
          <w:color w:val="000000"/>
          <w:sz w:val="21"/>
          <w:szCs w:val="21"/>
        </w:rPr>
        <w:t>：</w:t>
      </w:r>
    </w:p>
    <w:p w14:paraId="135EECAA" w14:textId="0D50561C" w:rsidR="00653D27" w:rsidRPr="005E24F5" w:rsidRDefault="005E24F5" w:rsidP="00277485">
      <w:pPr>
        <w:pStyle w:val="Web"/>
        <w:snapToGrid w:val="0"/>
        <w:spacing w:beforeLines="50" w:before="180" w:beforeAutospacing="0" w:after="0" w:afterAutospacing="0" w:line="200" w:lineRule="atLeast"/>
        <w:ind w:leftChars="443" w:left="930"/>
        <w:rPr>
          <w:rFonts w:ascii="游ゴシック Medium" w:eastAsia="游ゴシック Medium" w:hAnsi="游ゴシック Medium"/>
          <w:color w:val="000000"/>
          <w:sz w:val="21"/>
          <w:szCs w:val="21"/>
        </w:rPr>
      </w:pPr>
      <w:r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>３．の</w:t>
      </w:r>
      <w:r w:rsidR="00893687" w:rsidRPr="005E24F5"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>受取場所から引取、梱包、</w:t>
      </w:r>
      <w:r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>一時保管、</w:t>
      </w:r>
      <w:r w:rsidR="00893687" w:rsidRPr="005E24F5"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>手配、</w:t>
      </w:r>
      <w:r w:rsidR="00C35987"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>通関、海上</w:t>
      </w:r>
      <w:r w:rsidR="00277485"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>/</w:t>
      </w:r>
      <w:r w:rsidR="00C35987"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>航空</w:t>
      </w:r>
      <w:r w:rsidR="00893687" w:rsidRPr="005E24F5"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>輸送、納入場所まで</w:t>
      </w:r>
      <w:r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>を</w:t>
      </w:r>
      <w:r w:rsidR="00C35987"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>業務</w:t>
      </w:r>
      <w:r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>範囲</w:t>
      </w:r>
      <w:r w:rsidR="00893687" w:rsidRPr="005E24F5"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>とする。</w:t>
      </w:r>
      <w:r w:rsidR="00230A8E"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>この範囲の見積を提出すること。</w:t>
      </w:r>
    </w:p>
    <w:p w14:paraId="3BAA00D6" w14:textId="77DDD505" w:rsidR="00653D27" w:rsidRPr="005E24F5" w:rsidRDefault="00653D27" w:rsidP="00277485">
      <w:pPr>
        <w:pStyle w:val="Web"/>
        <w:numPr>
          <w:ilvl w:val="0"/>
          <w:numId w:val="1"/>
        </w:numPr>
        <w:snapToGrid w:val="0"/>
        <w:spacing w:beforeLines="50" w:before="180" w:beforeAutospacing="0" w:after="0" w:afterAutospacing="0" w:line="200" w:lineRule="atLeast"/>
        <w:rPr>
          <w:rFonts w:ascii="游ゴシック Medium" w:eastAsia="游ゴシック Medium" w:hAnsi="游ゴシック Medium"/>
          <w:color w:val="000000"/>
          <w:sz w:val="21"/>
          <w:szCs w:val="21"/>
        </w:rPr>
      </w:pPr>
      <w:r w:rsidRPr="005E24F5">
        <w:rPr>
          <w:rStyle w:val="a3"/>
          <w:rFonts w:ascii="游ゴシック Medium" w:eastAsia="游ゴシック Medium" w:hAnsi="游ゴシック Medium"/>
          <w:color w:val="000000"/>
          <w:sz w:val="21"/>
          <w:szCs w:val="21"/>
        </w:rPr>
        <w:t>受取場所、納入場所</w:t>
      </w:r>
      <w:r w:rsidR="005E24F5" w:rsidRPr="005E24F5">
        <w:rPr>
          <w:rStyle w:val="a3"/>
          <w:rFonts w:ascii="游ゴシック Medium" w:eastAsia="游ゴシック Medium" w:hAnsi="游ゴシック Medium" w:hint="eastAsia"/>
          <w:color w:val="000000"/>
          <w:sz w:val="21"/>
          <w:szCs w:val="21"/>
        </w:rPr>
        <w:t>：</w:t>
      </w:r>
    </w:p>
    <w:p w14:paraId="247567AF" w14:textId="56CDAABE" w:rsidR="00893687" w:rsidRDefault="00893687" w:rsidP="00277485">
      <w:pPr>
        <w:pStyle w:val="Web"/>
        <w:snapToGrid w:val="0"/>
        <w:spacing w:before="0" w:beforeAutospacing="0" w:after="0" w:afterAutospacing="0" w:line="200" w:lineRule="atLeast"/>
        <w:ind w:leftChars="443" w:left="930"/>
        <w:rPr>
          <w:rFonts w:ascii="游ゴシック Medium" w:eastAsia="游ゴシック Medium" w:hAnsi="游ゴシック Medium"/>
          <w:color w:val="000000"/>
          <w:sz w:val="21"/>
          <w:szCs w:val="21"/>
        </w:rPr>
      </w:pPr>
      <w:r w:rsidRPr="005E24F5"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 xml:space="preserve">受取場所：（輸出者）物流DAO合同会社　</w:t>
      </w:r>
      <w:r w:rsidR="00EA2B92" w:rsidRPr="00EA2B92"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>〒</w:t>
      </w:r>
      <w:r w:rsidR="00EA2B92">
        <w:rPr>
          <w:rFonts w:ascii="游ゴシック Medium" w:eastAsia="游ゴシック Medium" w:hAnsi="游ゴシック Medium"/>
          <w:color w:val="000000"/>
          <w:sz w:val="21"/>
          <w:szCs w:val="21"/>
        </w:rPr>
        <w:t>xxx</w:t>
      </w:r>
      <w:r w:rsidR="00EA2B92" w:rsidRPr="00EA2B92">
        <w:rPr>
          <w:rFonts w:ascii="游ゴシック Medium" w:eastAsia="游ゴシック Medium" w:hAnsi="游ゴシック Medium"/>
          <w:color w:val="000000"/>
          <w:sz w:val="21"/>
          <w:szCs w:val="21"/>
        </w:rPr>
        <w:t>-</w:t>
      </w:r>
      <w:proofErr w:type="spellStart"/>
      <w:r w:rsidR="00EA2B92">
        <w:rPr>
          <w:rFonts w:ascii="游ゴシック Medium" w:eastAsia="游ゴシック Medium" w:hAnsi="游ゴシック Medium"/>
          <w:color w:val="000000"/>
          <w:sz w:val="21"/>
          <w:szCs w:val="21"/>
        </w:rPr>
        <w:t>xxxx</w:t>
      </w:r>
      <w:proofErr w:type="spellEnd"/>
      <w:r w:rsidR="00EA2B92" w:rsidRPr="00EA2B92">
        <w:rPr>
          <w:rFonts w:ascii="游ゴシック Medium" w:eastAsia="游ゴシック Medium" w:hAnsi="游ゴシック Medium"/>
          <w:color w:val="000000"/>
          <w:sz w:val="21"/>
          <w:szCs w:val="21"/>
        </w:rPr>
        <w:t xml:space="preserve"> 愛知県名古屋市中区栄２丁目１７−１</w:t>
      </w:r>
    </w:p>
    <w:p w14:paraId="0B1AD4D9" w14:textId="149D156D" w:rsidR="00EA2B92" w:rsidRPr="005E24F5" w:rsidRDefault="00EA2B92" w:rsidP="00277485">
      <w:pPr>
        <w:pStyle w:val="Web"/>
        <w:snapToGrid w:val="0"/>
        <w:spacing w:before="0" w:beforeAutospacing="0" w:after="0" w:afterAutospacing="0" w:line="200" w:lineRule="atLeast"/>
        <w:ind w:leftChars="443" w:left="930"/>
        <w:rPr>
          <w:rFonts w:ascii="游ゴシック Medium" w:eastAsia="游ゴシック Medium" w:hAnsi="游ゴシック Medium" w:hint="eastAsia"/>
          <w:color w:val="000000"/>
          <w:sz w:val="21"/>
          <w:szCs w:val="21"/>
        </w:rPr>
      </w:pPr>
      <w:r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 xml:space="preserve">　　　　　　　　　　　　　　　　　　　　担当：あおみな </w:t>
      </w:r>
      <w:r>
        <w:rPr>
          <w:rFonts w:ascii="游ゴシック Medium" w:eastAsia="游ゴシック Medium" w:hAnsi="游ゴシック Medium"/>
          <w:color w:val="000000"/>
          <w:sz w:val="21"/>
          <w:szCs w:val="21"/>
        </w:rPr>
        <w:t>Tel</w:t>
      </w:r>
      <w:r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>：+81-90-xxxx</w:t>
      </w:r>
      <w:r>
        <w:rPr>
          <w:rFonts w:ascii="游ゴシック Medium" w:eastAsia="游ゴシック Medium" w:hAnsi="游ゴシック Medium"/>
          <w:color w:val="000000"/>
          <w:sz w:val="21"/>
          <w:szCs w:val="21"/>
        </w:rPr>
        <w:t>-xx</w:t>
      </w:r>
      <w:r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>xx</w:t>
      </w:r>
      <w:r>
        <w:rPr>
          <w:rFonts w:ascii="游ゴシック Medium" w:eastAsia="游ゴシック Medium" w:hAnsi="游ゴシック Medium"/>
          <w:color w:val="000000"/>
          <w:sz w:val="21"/>
          <w:szCs w:val="21"/>
        </w:rPr>
        <w:t xml:space="preserve"> </w:t>
      </w:r>
      <w:proofErr w:type="spellStart"/>
      <w:r>
        <w:rPr>
          <w:rFonts w:ascii="游ゴシック Medium" w:eastAsia="游ゴシック Medium" w:hAnsi="游ゴシック Medium"/>
          <w:color w:val="000000"/>
          <w:sz w:val="21"/>
          <w:szCs w:val="21"/>
        </w:rPr>
        <w:t>Mail:xxx@xxx</w:t>
      </w:r>
      <w:proofErr w:type="spellEnd"/>
    </w:p>
    <w:p w14:paraId="46BA9CBA" w14:textId="41BE68B3" w:rsidR="00893687" w:rsidRDefault="00893687" w:rsidP="00277485">
      <w:pPr>
        <w:pStyle w:val="Web"/>
        <w:snapToGrid w:val="0"/>
        <w:spacing w:before="0" w:beforeAutospacing="0" w:after="0" w:afterAutospacing="0" w:line="200" w:lineRule="atLeast"/>
        <w:ind w:leftChars="443" w:left="930"/>
        <w:rPr>
          <w:rFonts w:ascii="游ゴシック Medium" w:eastAsia="游ゴシック Medium" w:hAnsi="游ゴシック Medium"/>
          <w:color w:val="000000"/>
          <w:sz w:val="21"/>
          <w:szCs w:val="21"/>
        </w:rPr>
      </w:pPr>
      <w:r w:rsidRPr="005E24F5"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 xml:space="preserve">納入場所：（輸入者）ABC </w:t>
      </w:r>
      <w:r w:rsidR="00277485"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>Satellite</w:t>
      </w:r>
      <w:r w:rsidR="007E61CB"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 xml:space="preserve"> </w:t>
      </w:r>
      <w:r w:rsidRPr="005E24F5"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 xml:space="preserve">Inc.　</w:t>
      </w:r>
      <w:r w:rsidR="00EA2B92" w:rsidRPr="00EA2B92">
        <w:t xml:space="preserve"> </w:t>
      </w:r>
      <w:r w:rsidR="00EA2B92" w:rsidRPr="00EA2B92">
        <w:rPr>
          <w:rFonts w:ascii="游ゴシック Medium" w:eastAsia="游ゴシック Medium" w:hAnsi="游ゴシック Medium"/>
          <w:color w:val="000000"/>
          <w:sz w:val="21"/>
          <w:szCs w:val="21"/>
        </w:rPr>
        <w:t>Santa Monica Pier</w:t>
      </w:r>
      <w:r w:rsidR="00EA2B92"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 xml:space="preserve"> CA 90401 USA</w:t>
      </w:r>
    </w:p>
    <w:p w14:paraId="33591B14" w14:textId="0340E4D7" w:rsidR="00EA2B92" w:rsidRPr="00EA2B92" w:rsidRDefault="00EA2B92" w:rsidP="00277485">
      <w:pPr>
        <w:pStyle w:val="Web"/>
        <w:snapToGrid w:val="0"/>
        <w:spacing w:before="0" w:beforeAutospacing="0" w:after="0" w:afterAutospacing="0" w:line="200" w:lineRule="atLeast"/>
        <w:ind w:leftChars="443" w:left="930"/>
        <w:rPr>
          <w:rFonts w:ascii="游ゴシック Medium" w:eastAsia="游ゴシック Medium" w:hAnsi="游ゴシック Medium" w:hint="eastAsia"/>
          <w:color w:val="000000"/>
          <w:sz w:val="21"/>
          <w:szCs w:val="21"/>
        </w:rPr>
      </w:pPr>
      <w:r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 xml:space="preserve">　　　　　　　　　　　　　　　　　　　　担当：</w:t>
      </w:r>
      <w:proofErr w:type="spellStart"/>
      <w:r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>Aomina</w:t>
      </w:r>
      <w:proofErr w:type="spellEnd"/>
      <w:r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 xml:space="preserve"> </w:t>
      </w:r>
      <w:r>
        <w:rPr>
          <w:rFonts w:ascii="游ゴシック Medium" w:eastAsia="游ゴシック Medium" w:hAnsi="游ゴシック Medium"/>
          <w:color w:val="000000"/>
          <w:sz w:val="21"/>
          <w:szCs w:val="21"/>
        </w:rPr>
        <w:t>Tel</w:t>
      </w:r>
      <w:r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>：</w:t>
      </w:r>
      <w:r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>+01-</w:t>
      </w:r>
      <w:r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>90-xxxx</w:t>
      </w:r>
      <w:r>
        <w:rPr>
          <w:rFonts w:ascii="游ゴシック Medium" w:eastAsia="游ゴシック Medium" w:hAnsi="游ゴシック Medium"/>
          <w:color w:val="000000"/>
          <w:sz w:val="21"/>
          <w:szCs w:val="21"/>
        </w:rPr>
        <w:t>-xx</w:t>
      </w:r>
      <w:r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>xx</w:t>
      </w:r>
      <w:r>
        <w:rPr>
          <w:rFonts w:ascii="游ゴシック Medium" w:eastAsia="游ゴシック Medium" w:hAnsi="游ゴシック Medium"/>
          <w:color w:val="000000"/>
          <w:sz w:val="21"/>
          <w:szCs w:val="21"/>
        </w:rPr>
        <w:t xml:space="preserve"> </w:t>
      </w:r>
      <w:proofErr w:type="spellStart"/>
      <w:r>
        <w:rPr>
          <w:rFonts w:ascii="游ゴシック Medium" w:eastAsia="游ゴシック Medium" w:hAnsi="游ゴシック Medium"/>
          <w:color w:val="000000"/>
          <w:sz w:val="21"/>
          <w:szCs w:val="21"/>
        </w:rPr>
        <w:t>Mail:xxx@xxx</w:t>
      </w:r>
      <w:proofErr w:type="spellEnd"/>
    </w:p>
    <w:p w14:paraId="03EEEBBC" w14:textId="36645162" w:rsidR="00653D27" w:rsidRPr="005E24F5" w:rsidRDefault="00653D27" w:rsidP="00277485">
      <w:pPr>
        <w:pStyle w:val="Web"/>
        <w:numPr>
          <w:ilvl w:val="0"/>
          <w:numId w:val="1"/>
        </w:numPr>
        <w:snapToGrid w:val="0"/>
        <w:spacing w:beforeLines="50" w:before="180" w:beforeAutospacing="0" w:after="0" w:afterAutospacing="0" w:line="200" w:lineRule="atLeast"/>
        <w:rPr>
          <w:rStyle w:val="a3"/>
          <w:rFonts w:ascii="游ゴシック Medium" w:eastAsia="游ゴシック Medium" w:hAnsi="游ゴシック Medium"/>
          <w:color w:val="000000"/>
          <w:sz w:val="21"/>
          <w:szCs w:val="21"/>
        </w:rPr>
      </w:pPr>
      <w:r w:rsidRPr="005E24F5">
        <w:rPr>
          <w:rStyle w:val="a3"/>
          <w:rFonts w:ascii="游ゴシック Medium" w:eastAsia="游ゴシック Medium" w:hAnsi="游ゴシック Medium"/>
          <w:color w:val="000000"/>
          <w:sz w:val="21"/>
          <w:szCs w:val="21"/>
        </w:rPr>
        <w:t>製品情報</w:t>
      </w:r>
      <w:r w:rsidR="00893687" w:rsidRPr="005E24F5">
        <w:rPr>
          <w:rStyle w:val="a3"/>
          <w:rFonts w:ascii="游ゴシック Medium" w:eastAsia="游ゴシック Medium" w:hAnsi="游ゴシック Medium" w:hint="eastAsia"/>
          <w:color w:val="000000"/>
          <w:sz w:val="21"/>
          <w:szCs w:val="21"/>
        </w:rPr>
        <w:t>：</w:t>
      </w:r>
    </w:p>
    <w:p w14:paraId="29DC9EC5" w14:textId="5030378A" w:rsidR="00893687" w:rsidRPr="005E24F5" w:rsidRDefault="007E61CB" w:rsidP="00277485">
      <w:pPr>
        <w:pStyle w:val="Web"/>
        <w:snapToGrid w:val="0"/>
        <w:spacing w:beforeLines="50" w:before="180" w:beforeAutospacing="0" w:after="0" w:afterAutospacing="0" w:line="200" w:lineRule="atLeast"/>
        <w:ind w:leftChars="443" w:left="930"/>
        <w:rPr>
          <w:rFonts w:ascii="游ゴシック Medium" w:eastAsia="游ゴシック Medium" w:hAnsi="游ゴシック Medium" w:hint="eastAsia"/>
          <w:color w:val="000000"/>
          <w:sz w:val="21"/>
          <w:szCs w:val="21"/>
        </w:rPr>
      </w:pPr>
      <w:r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>衛星通信アンテナ１式</w:t>
      </w:r>
    </w:p>
    <w:p w14:paraId="7FD6448A" w14:textId="3BF466B0" w:rsidR="00653D27" w:rsidRPr="005E24F5" w:rsidRDefault="00653D27" w:rsidP="00277485">
      <w:pPr>
        <w:pStyle w:val="Web"/>
        <w:numPr>
          <w:ilvl w:val="0"/>
          <w:numId w:val="1"/>
        </w:numPr>
        <w:snapToGrid w:val="0"/>
        <w:spacing w:beforeLines="50" w:before="180" w:beforeAutospacing="0" w:after="0" w:afterAutospacing="0" w:line="200" w:lineRule="atLeast"/>
        <w:rPr>
          <w:rStyle w:val="a3"/>
          <w:rFonts w:ascii="游ゴシック Medium" w:eastAsia="游ゴシック Medium" w:hAnsi="游ゴシック Medium"/>
          <w:color w:val="000000"/>
          <w:sz w:val="21"/>
          <w:szCs w:val="21"/>
        </w:rPr>
      </w:pPr>
      <w:r w:rsidRPr="005E24F5">
        <w:rPr>
          <w:rStyle w:val="a3"/>
          <w:rFonts w:ascii="游ゴシック Medium" w:eastAsia="游ゴシック Medium" w:hAnsi="游ゴシック Medium"/>
          <w:color w:val="000000"/>
          <w:sz w:val="21"/>
          <w:szCs w:val="21"/>
        </w:rPr>
        <w:t>梱包サイズ・重量</w:t>
      </w:r>
      <w:r w:rsidR="005E24F5" w:rsidRPr="005E24F5">
        <w:rPr>
          <w:rStyle w:val="a3"/>
          <w:rFonts w:ascii="游ゴシック Medium" w:eastAsia="游ゴシック Medium" w:hAnsi="游ゴシック Medium" w:hint="eastAsia"/>
          <w:color w:val="000000"/>
          <w:sz w:val="21"/>
          <w:szCs w:val="21"/>
        </w:rPr>
        <w:t>：</w:t>
      </w:r>
    </w:p>
    <w:p w14:paraId="2A14533E" w14:textId="6FEC82DF" w:rsidR="005E24F5" w:rsidRPr="005E24F5" w:rsidRDefault="00C35987" w:rsidP="00277485">
      <w:pPr>
        <w:pStyle w:val="Web"/>
        <w:snapToGrid w:val="0"/>
        <w:spacing w:beforeLines="50" w:before="180" w:beforeAutospacing="0" w:after="0" w:afterAutospacing="0" w:line="200" w:lineRule="atLeast"/>
        <w:ind w:leftChars="443" w:left="930"/>
        <w:rPr>
          <w:rFonts w:ascii="游ゴシック Medium" w:eastAsia="游ゴシック Medium" w:hAnsi="游ゴシック Medium" w:hint="eastAsia"/>
          <w:color w:val="000000"/>
          <w:sz w:val="21"/>
          <w:szCs w:val="21"/>
        </w:rPr>
      </w:pPr>
      <w:r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>１</w:t>
      </w:r>
      <w:r w:rsidR="00277485"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>基</w:t>
      </w:r>
      <w:r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 xml:space="preserve">あたり　</w:t>
      </w:r>
      <w:r w:rsidR="00230A8E"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 xml:space="preserve">１.１x１.１ｘ１.１m　1.331㎥　</w:t>
      </w:r>
      <w:r w:rsidR="00277485"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>N</w:t>
      </w:r>
      <w:r w:rsidR="00230A8E"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 xml:space="preserve">.W. </w:t>
      </w:r>
      <w:r w:rsidR="00277485"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>1</w:t>
      </w:r>
      <w:r w:rsidR="00230A8E"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 xml:space="preserve">0kg　</w:t>
      </w:r>
    </w:p>
    <w:p w14:paraId="5A1059A4" w14:textId="3D41BB17" w:rsidR="00653D27" w:rsidRPr="00230A8E" w:rsidRDefault="00653D27" w:rsidP="00277485">
      <w:pPr>
        <w:pStyle w:val="Web"/>
        <w:numPr>
          <w:ilvl w:val="0"/>
          <w:numId w:val="1"/>
        </w:numPr>
        <w:snapToGrid w:val="0"/>
        <w:spacing w:beforeLines="50" w:before="180" w:beforeAutospacing="0" w:after="0" w:afterAutospacing="0" w:line="200" w:lineRule="atLeast"/>
        <w:rPr>
          <w:rStyle w:val="a3"/>
          <w:rFonts w:ascii="游ゴシック Medium" w:eastAsia="游ゴシック Medium" w:hAnsi="游ゴシック Medium"/>
          <w:color w:val="000000"/>
          <w:sz w:val="21"/>
          <w:szCs w:val="21"/>
        </w:rPr>
      </w:pPr>
      <w:r w:rsidRPr="00230A8E">
        <w:rPr>
          <w:rStyle w:val="a3"/>
          <w:rFonts w:ascii="游ゴシック Medium" w:eastAsia="游ゴシック Medium" w:hAnsi="游ゴシック Medium"/>
          <w:color w:val="000000"/>
          <w:sz w:val="21"/>
          <w:szCs w:val="21"/>
        </w:rPr>
        <w:t>物量</w:t>
      </w:r>
      <w:r w:rsidR="00277485">
        <w:rPr>
          <w:rStyle w:val="a3"/>
          <w:rFonts w:ascii="游ゴシック Medium" w:eastAsia="游ゴシック Medium" w:hAnsi="游ゴシック Medium" w:hint="eastAsia"/>
          <w:color w:val="000000"/>
          <w:sz w:val="21"/>
          <w:szCs w:val="21"/>
        </w:rPr>
        <w:t>：</w:t>
      </w:r>
    </w:p>
    <w:p w14:paraId="2EF0E0F6" w14:textId="2A89281B" w:rsidR="00230A8E" w:rsidRPr="005E24F5" w:rsidRDefault="00230A8E" w:rsidP="00277485">
      <w:pPr>
        <w:pStyle w:val="Web"/>
        <w:snapToGrid w:val="0"/>
        <w:spacing w:beforeLines="50" w:before="180" w:beforeAutospacing="0" w:after="0" w:afterAutospacing="0" w:line="200" w:lineRule="atLeast"/>
        <w:ind w:leftChars="443" w:left="930"/>
        <w:rPr>
          <w:rFonts w:ascii="游ゴシック Medium" w:eastAsia="游ゴシック Medium" w:hAnsi="游ゴシック Medium" w:hint="eastAsia"/>
          <w:color w:val="000000"/>
          <w:sz w:val="21"/>
          <w:szCs w:val="21"/>
        </w:rPr>
      </w:pPr>
      <w:r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>１０</w:t>
      </w:r>
      <w:r w:rsidR="00277485"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>基</w:t>
      </w:r>
      <w:r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 xml:space="preserve">/回　</w:t>
      </w:r>
    </w:p>
    <w:p w14:paraId="404BDDFE" w14:textId="42223A75" w:rsidR="00653D27" w:rsidRPr="00230A8E" w:rsidRDefault="00653D27" w:rsidP="00277485">
      <w:pPr>
        <w:pStyle w:val="Web"/>
        <w:numPr>
          <w:ilvl w:val="0"/>
          <w:numId w:val="1"/>
        </w:numPr>
        <w:snapToGrid w:val="0"/>
        <w:spacing w:beforeLines="50" w:before="180" w:beforeAutospacing="0" w:after="0" w:afterAutospacing="0" w:line="200" w:lineRule="atLeast"/>
        <w:rPr>
          <w:rStyle w:val="a3"/>
          <w:rFonts w:ascii="游ゴシック Medium" w:eastAsia="游ゴシック Medium" w:hAnsi="游ゴシック Medium"/>
          <w:color w:val="000000"/>
          <w:sz w:val="21"/>
          <w:szCs w:val="21"/>
        </w:rPr>
      </w:pPr>
      <w:r w:rsidRPr="00230A8E">
        <w:rPr>
          <w:rStyle w:val="a3"/>
          <w:rFonts w:ascii="游ゴシック Medium" w:eastAsia="游ゴシック Medium" w:hAnsi="游ゴシック Medium"/>
          <w:color w:val="000000"/>
          <w:sz w:val="21"/>
          <w:szCs w:val="21"/>
        </w:rPr>
        <w:t>輸送方法、出荷予定、頻度、計画</w:t>
      </w:r>
      <w:r w:rsidR="00277485">
        <w:rPr>
          <w:rStyle w:val="a3"/>
          <w:rFonts w:ascii="游ゴシック Medium" w:eastAsia="游ゴシック Medium" w:hAnsi="游ゴシック Medium" w:hint="eastAsia"/>
          <w:color w:val="000000"/>
          <w:sz w:val="21"/>
          <w:szCs w:val="21"/>
        </w:rPr>
        <w:t>：</w:t>
      </w:r>
    </w:p>
    <w:p w14:paraId="14E0475C" w14:textId="5D45CAEE" w:rsidR="00230A8E" w:rsidRDefault="00230A8E" w:rsidP="00277485">
      <w:pPr>
        <w:pStyle w:val="Web"/>
        <w:snapToGrid w:val="0"/>
        <w:spacing w:beforeLines="50" w:before="180" w:beforeAutospacing="0" w:after="0" w:afterAutospacing="0" w:line="200" w:lineRule="atLeast"/>
        <w:ind w:leftChars="443" w:left="930"/>
        <w:rPr>
          <w:rStyle w:val="a3"/>
          <w:rFonts w:ascii="游ゴシック Medium" w:eastAsia="游ゴシック Medium" w:hAnsi="游ゴシック Medium"/>
          <w:b w:val="0"/>
          <w:bCs w:val="0"/>
          <w:color w:val="000000"/>
          <w:sz w:val="21"/>
          <w:szCs w:val="21"/>
        </w:rPr>
      </w:pPr>
      <w:r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>海上輸送を基本とするが納期によって航空輸送を利用する</w:t>
      </w:r>
      <w:r w:rsidR="00C35987"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>場合がある</w:t>
      </w:r>
      <w:r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>。</w:t>
      </w:r>
    </w:p>
    <w:p w14:paraId="153DB37A" w14:textId="1221344D" w:rsidR="00230A8E" w:rsidRPr="005E24F5" w:rsidRDefault="00230A8E" w:rsidP="00277485">
      <w:pPr>
        <w:pStyle w:val="Web"/>
        <w:snapToGrid w:val="0"/>
        <w:spacing w:beforeLines="50" w:before="180" w:beforeAutospacing="0" w:after="0" w:afterAutospacing="0" w:line="200" w:lineRule="atLeast"/>
        <w:ind w:leftChars="443" w:left="930"/>
        <w:rPr>
          <w:rFonts w:ascii="游ゴシック Medium" w:eastAsia="游ゴシック Medium" w:hAnsi="游ゴシック Medium" w:hint="eastAsia"/>
          <w:color w:val="000000"/>
          <w:sz w:val="21"/>
          <w:szCs w:val="21"/>
        </w:rPr>
      </w:pPr>
      <w:r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>毎月1日に1回程度出荷。23年12月まで継続予定。</w:t>
      </w:r>
    </w:p>
    <w:p w14:paraId="399024F4" w14:textId="5387CB58" w:rsidR="00653D27" w:rsidRPr="00230A8E" w:rsidRDefault="00653D27" w:rsidP="00277485">
      <w:pPr>
        <w:pStyle w:val="Web"/>
        <w:numPr>
          <w:ilvl w:val="0"/>
          <w:numId w:val="1"/>
        </w:numPr>
        <w:snapToGrid w:val="0"/>
        <w:spacing w:beforeLines="50" w:before="180" w:beforeAutospacing="0" w:after="0" w:afterAutospacing="0" w:line="200" w:lineRule="atLeast"/>
        <w:rPr>
          <w:rStyle w:val="a3"/>
          <w:rFonts w:ascii="游ゴシック Medium" w:eastAsia="游ゴシック Medium" w:hAnsi="游ゴシック Medium"/>
          <w:color w:val="000000"/>
          <w:sz w:val="21"/>
          <w:szCs w:val="21"/>
        </w:rPr>
      </w:pPr>
      <w:r w:rsidRPr="00230A8E">
        <w:rPr>
          <w:rStyle w:val="a3"/>
          <w:rFonts w:ascii="游ゴシック Medium" w:eastAsia="游ゴシック Medium" w:hAnsi="游ゴシック Medium"/>
          <w:color w:val="000000"/>
          <w:sz w:val="21"/>
          <w:szCs w:val="21"/>
        </w:rPr>
        <w:t>引渡条件、輸送条件、付保条件</w:t>
      </w:r>
      <w:r w:rsidR="00277485">
        <w:rPr>
          <w:rStyle w:val="a3"/>
          <w:rFonts w:ascii="游ゴシック Medium" w:eastAsia="游ゴシック Medium" w:hAnsi="游ゴシック Medium" w:hint="eastAsia"/>
          <w:color w:val="000000"/>
          <w:sz w:val="21"/>
          <w:szCs w:val="21"/>
        </w:rPr>
        <w:t>：</w:t>
      </w:r>
    </w:p>
    <w:p w14:paraId="5CA8D342" w14:textId="7A095E49" w:rsidR="00230A8E" w:rsidRDefault="00230A8E" w:rsidP="00277485">
      <w:pPr>
        <w:pStyle w:val="Web"/>
        <w:snapToGrid w:val="0"/>
        <w:spacing w:before="0" w:beforeAutospacing="0" w:after="0" w:afterAutospacing="0" w:line="100" w:lineRule="atLeast"/>
        <w:ind w:leftChars="443" w:left="930"/>
        <w:rPr>
          <w:rFonts w:ascii="游ゴシック Medium" w:eastAsia="游ゴシック Medium" w:hAnsi="游ゴシック Medium"/>
          <w:color w:val="000000"/>
          <w:sz w:val="21"/>
          <w:szCs w:val="21"/>
        </w:rPr>
      </w:pPr>
      <w:r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>・引渡条件：</w:t>
      </w:r>
      <w:r>
        <w:rPr>
          <w:rFonts w:ascii="游ゴシック Medium" w:eastAsia="游ゴシック Medium" w:hAnsi="游ゴシック Medium"/>
          <w:color w:val="000000"/>
          <w:sz w:val="21"/>
          <w:szCs w:val="21"/>
        </w:rPr>
        <w:t xml:space="preserve"> </w:t>
      </w:r>
      <w:r w:rsidR="00C35987"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>DAP</w:t>
      </w:r>
      <w:r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 xml:space="preserve"> </w:t>
      </w:r>
      <w:r w:rsidR="00277485" w:rsidRPr="00EA2B92">
        <w:rPr>
          <w:rFonts w:ascii="游ゴシック Medium" w:eastAsia="游ゴシック Medium" w:hAnsi="游ゴシック Medium"/>
          <w:color w:val="000000"/>
          <w:sz w:val="21"/>
          <w:szCs w:val="21"/>
        </w:rPr>
        <w:t>Santa Monica</w:t>
      </w:r>
    </w:p>
    <w:p w14:paraId="1FEFB8A6" w14:textId="11DAA545" w:rsidR="00230A8E" w:rsidRDefault="00230A8E" w:rsidP="00277485">
      <w:pPr>
        <w:pStyle w:val="Web"/>
        <w:snapToGrid w:val="0"/>
        <w:spacing w:before="0" w:beforeAutospacing="0" w:after="0" w:afterAutospacing="0" w:line="100" w:lineRule="atLeast"/>
        <w:ind w:leftChars="443" w:left="930"/>
        <w:rPr>
          <w:rFonts w:ascii="游ゴシック Medium" w:eastAsia="游ゴシック Medium" w:hAnsi="游ゴシック Medium"/>
          <w:color w:val="000000"/>
          <w:sz w:val="21"/>
          <w:szCs w:val="21"/>
        </w:rPr>
      </w:pPr>
      <w:r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>・輸送条件：</w:t>
      </w:r>
      <w:r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>車上受け・車上渡し（当社・納入先でリフト積込み・荷卸し）</w:t>
      </w:r>
    </w:p>
    <w:p w14:paraId="0C02FEFE" w14:textId="28B4A905" w:rsidR="00230A8E" w:rsidRPr="00230A8E" w:rsidRDefault="00230A8E" w:rsidP="00277485">
      <w:pPr>
        <w:pStyle w:val="Web"/>
        <w:snapToGrid w:val="0"/>
        <w:spacing w:before="0" w:beforeAutospacing="0" w:after="0" w:afterAutospacing="0" w:line="100" w:lineRule="atLeast"/>
        <w:ind w:leftChars="443" w:left="930"/>
        <w:rPr>
          <w:rFonts w:ascii="游ゴシック Medium" w:eastAsia="游ゴシック Medium" w:hAnsi="游ゴシック Medium" w:hint="eastAsia"/>
          <w:color w:val="000000"/>
          <w:sz w:val="21"/>
          <w:szCs w:val="21"/>
        </w:rPr>
      </w:pPr>
      <w:r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>・付保条件：</w:t>
      </w:r>
      <w:r w:rsidR="00277485"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>当社</w:t>
      </w:r>
      <w:r>
        <w:rPr>
          <w:rFonts w:ascii="游ゴシック Medium" w:eastAsia="游ゴシック Medium" w:hAnsi="游ゴシック Medium" w:hint="eastAsia"/>
          <w:color w:val="000000"/>
          <w:sz w:val="21"/>
          <w:szCs w:val="21"/>
        </w:rPr>
        <w:t>にて付保</w:t>
      </w:r>
    </w:p>
    <w:p w14:paraId="69E669A6" w14:textId="64E0C5AC" w:rsidR="00653D27" w:rsidRPr="00C35987" w:rsidRDefault="00653D27" w:rsidP="00277485">
      <w:pPr>
        <w:pStyle w:val="Web"/>
        <w:numPr>
          <w:ilvl w:val="0"/>
          <w:numId w:val="1"/>
        </w:numPr>
        <w:snapToGrid w:val="0"/>
        <w:spacing w:beforeLines="50" w:before="180" w:beforeAutospacing="0" w:after="0" w:afterAutospacing="0" w:line="200" w:lineRule="atLeast"/>
        <w:rPr>
          <w:rStyle w:val="a3"/>
          <w:rFonts w:ascii="游ゴシック Medium" w:eastAsia="游ゴシック Medium" w:hAnsi="游ゴシック Medium"/>
          <w:color w:val="000000"/>
          <w:sz w:val="21"/>
          <w:szCs w:val="21"/>
        </w:rPr>
      </w:pPr>
      <w:r w:rsidRPr="00C35987">
        <w:rPr>
          <w:rStyle w:val="a3"/>
          <w:rFonts w:ascii="游ゴシック Medium" w:eastAsia="游ゴシック Medium" w:hAnsi="游ゴシック Medium"/>
          <w:color w:val="000000"/>
          <w:sz w:val="21"/>
          <w:szCs w:val="21"/>
        </w:rPr>
        <w:t>見積</w:t>
      </w:r>
      <w:r w:rsidR="00230A8E" w:rsidRPr="00C35987">
        <w:rPr>
          <w:rStyle w:val="a3"/>
          <w:rFonts w:ascii="游ゴシック Medium" w:eastAsia="游ゴシック Medium" w:hAnsi="游ゴシック Medium" w:hint="eastAsia"/>
          <w:color w:val="000000"/>
          <w:sz w:val="21"/>
          <w:szCs w:val="21"/>
        </w:rPr>
        <w:t>提出</w:t>
      </w:r>
      <w:r w:rsidRPr="00C35987">
        <w:rPr>
          <w:rStyle w:val="a3"/>
          <w:rFonts w:ascii="游ゴシック Medium" w:eastAsia="游ゴシック Medium" w:hAnsi="游ゴシック Medium"/>
          <w:color w:val="000000"/>
          <w:sz w:val="21"/>
          <w:szCs w:val="21"/>
        </w:rPr>
        <w:t>期限</w:t>
      </w:r>
      <w:r w:rsidR="00230A8E" w:rsidRPr="00C35987">
        <w:rPr>
          <w:rStyle w:val="a3"/>
          <w:rFonts w:ascii="游ゴシック Medium" w:eastAsia="游ゴシック Medium" w:hAnsi="游ゴシック Medium" w:hint="eastAsia"/>
          <w:color w:val="000000"/>
          <w:sz w:val="21"/>
          <w:szCs w:val="21"/>
        </w:rPr>
        <w:t>：</w:t>
      </w:r>
    </w:p>
    <w:p w14:paraId="082B8BC1" w14:textId="1E710A8C" w:rsidR="00C35987" w:rsidRDefault="00C35987" w:rsidP="00277485">
      <w:pPr>
        <w:pStyle w:val="Web"/>
        <w:snapToGrid w:val="0"/>
        <w:spacing w:beforeLines="50" w:before="180" w:beforeAutospacing="0" w:after="0" w:afterAutospacing="0" w:line="200" w:lineRule="atLeast"/>
        <w:ind w:leftChars="443" w:left="930"/>
        <w:rPr>
          <w:rStyle w:val="a3"/>
          <w:rFonts w:ascii="游ゴシック Medium" w:eastAsia="游ゴシック Medium" w:hAnsi="游ゴシック Medium"/>
          <w:b w:val="0"/>
          <w:bCs w:val="0"/>
          <w:color w:val="000000"/>
          <w:sz w:val="21"/>
          <w:szCs w:val="21"/>
        </w:rPr>
      </w:pPr>
      <w:r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>２０２３年３月8日迄　　遅れる場合には事前にご連絡下さい。</w:t>
      </w:r>
    </w:p>
    <w:p w14:paraId="5B17AC01" w14:textId="03697B72" w:rsidR="00C35987" w:rsidRDefault="00C35987" w:rsidP="00277485">
      <w:pPr>
        <w:pStyle w:val="Web"/>
        <w:numPr>
          <w:ilvl w:val="0"/>
          <w:numId w:val="1"/>
        </w:numPr>
        <w:snapToGrid w:val="0"/>
        <w:spacing w:beforeLines="50" w:before="180" w:beforeAutospacing="0" w:after="0" w:afterAutospacing="0" w:line="200" w:lineRule="atLeast"/>
        <w:rPr>
          <w:rStyle w:val="a3"/>
          <w:rFonts w:ascii="游ゴシック Medium" w:eastAsia="游ゴシック Medium" w:hAnsi="游ゴシック Medium"/>
          <w:color w:val="000000"/>
          <w:sz w:val="21"/>
          <w:szCs w:val="21"/>
        </w:rPr>
      </w:pPr>
      <w:r>
        <w:rPr>
          <w:rStyle w:val="a3"/>
          <w:rFonts w:ascii="游ゴシック Medium" w:eastAsia="游ゴシック Medium" w:hAnsi="游ゴシック Medium" w:hint="eastAsia"/>
          <w:color w:val="000000"/>
          <w:sz w:val="21"/>
          <w:szCs w:val="21"/>
        </w:rPr>
        <w:t>その他</w:t>
      </w:r>
      <w:r w:rsidRPr="00C35987">
        <w:rPr>
          <w:rStyle w:val="a3"/>
          <w:rFonts w:ascii="游ゴシック Medium" w:eastAsia="游ゴシック Medium" w:hAnsi="游ゴシック Medium" w:hint="eastAsia"/>
          <w:color w:val="000000"/>
          <w:sz w:val="21"/>
          <w:szCs w:val="21"/>
        </w:rPr>
        <w:t>：</w:t>
      </w:r>
    </w:p>
    <w:p w14:paraId="09371F4B" w14:textId="77777777" w:rsidR="00277485" w:rsidRDefault="00C35987" w:rsidP="00277485">
      <w:pPr>
        <w:pStyle w:val="Web"/>
        <w:snapToGrid w:val="0"/>
        <w:spacing w:beforeLines="50" w:before="180" w:beforeAutospacing="0" w:after="0" w:afterAutospacing="0" w:line="200" w:lineRule="atLeast"/>
        <w:ind w:leftChars="443" w:left="930"/>
        <w:rPr>
          <w:rStyle w:val="a3"/>
          <w:rFonts w:ascii="游ゴシック Medium" w:eastAsia="游ゴシック Medium" w:hAnsi="游ゴシック Medium"/>
          <w:b w:val="0"/>
          <w:bCs w:val="0"/>
          <w:color w:val="000000"/>
          <w:sz w:val="20"/>
          <w:szCs w:val="20"/>
        </w:rPr>
      </w:pPr>
      <w:r w:rsidRPr="00277485"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0"/>
          <w:szCs w:val="20"/>
        </w:rPr>
        <w:t>本仕様書に記載のない事項は、物流基本要求仕様書（文書番号-XXX）に従って見積をお願いします。</w:t>
      </w:r>
    </w:p>
    <w:p w14:paraId="33EE7921" w14:textId="1F117B79" w:rsidR="00277485" w:rsidRDefault="00277485" w:rsidP="00277485">
      <w:pPr>
        <w:pStyle w:val="Web"/>
        <w:snapToGrid w:val="0"/>
        <w:spacing w:beforeLines="50" w:before="180" w:beforeAutospacing="0" w:after="0" w:afterAutospacing="0" w:line="200" w:lineRule="atLeast"/>
        <w:ind w:leftChars="443" w:left="930"/>
        <w:rPr>
          <w:rStyle w:val="a3"/>
          <w:rFonts w:ascii="游ゴシック Medium" w:eastAsia="游ゴシック Medium" w:hAnsi="游ゴシック Medium"/>
          <w:b w:val="0"/>
          <w:bCs w:val="0"/>
          <w:color w:val="000000"/>
          <w:sz w:val="21"/>
          <w:szCs w:val="21"/>
        </w:rPr>
      </w:pPr>
    </w:p>
    <w:p w14:paraId="1096BB25" w14:textId="45D5BE33" w:rsidR="00653D27" w:rsidRPr="00C35987" w:rsidRDefault="00C35987" w:rsidP="00277485">
      <w:pPr>
        <w:pStyle w:val="Web"/>
        <w:snapToGrid w:val="0"/>
        <w:spacing w:beforeLines="50" w:before="180" w:beforeAutospacing="0" w:after="0" w:afterAutospacing="0" w:line="200" w:lineRule="atLeast"/>
        <w:ind w:leftChars="443" w:left="930"/>
        <w:jc w:val="right"/>
        <w:rPr>
          <w:rFonts w:ascii="游ゴシック Medium" w:eastAsia="游ゴシック Medium" w:hAnsi="游ゴシック Medium" w:hint="eastAsia"/>
          <w:color w:val="000000"/>
          <w:sz w:val="21"/>
          <w:szCs w:val="21"/>
        </w:rPr>
      </w:pPr>
      <w:r w:rsidRPr="00C35987">
        <w:rPr>
          <w:rStyle w:val="a3"/>
          <w:rFonts w:ascii="游ゴシック Medium" w:eastAsia="游ゴシック Medium" w:hAnsi="游ゴシック Medium" w:hint="eastAsia"/>
          <w:b w:val="0"/>
          <w:bCs w:val="0"/>
          <w:color w:val="000000"/>
          <w:sz w:val="21"/>
          <w:szCs w:val="21"/>
        </w:rPr>
        <w:t>以上</w:t>
      </w:r>
    </w:p>
    <w:sectPr w:rsidR="00653D27" w:rsidRPr="00C35987" w:rsidSect="00C359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25B7C"/>
    <w:multiLevelType w:val="multilevel"/>
    <w:tmpl w:val="F0F81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846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27"/>
    <w:rsid w:val="00230A8E"/>
    <w:rsid w:val="00277485"/>
    <w:rsid w:val="005A4D59"/>
    <w:rsid w:val="005A5509"/>
    <w:rsid w:val="005E24F5"/>
    <w:rsid w:val="00653D27"/>
    <w:rsid w:val="00673A66"/>
    <w:rsid w:val="007E61CB"/>
    <w:rsid w:val="00893687"/>
    <w:rsid w:val="00C35987"/>
    <w:rsid w:val="00E159CE"/>
    <w:rsid w:val="00EA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474EE7"/>
  <w15:chartTrackingRefBased/>
  <w15:docId w15:val="{B5B21F2F-DC76-45B0-A614-54AFA1D0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53D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653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物流DAO</dc:creator>
  <cp:keywords/>
  <dc:description/>
  <cp:lastModifiedBy>keisuke otake</cp:lastModifiedBy>
  <cp:revision>2</cp:revision>
  <cp:lastPrinted>2023-03-15T23:20:00Z</cp:lastPrinted>
  <dcterms:created xsi:type="dcterms:W3CDTF">2023-03-15T23:24:00Z</dcterms:created>
  <dcterms:modified xsi:type="dcterms:W3CDTF">2023-03-15T23:24:00Z</dcterms:modified>
</cp:coreProperties>
</file>